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CF3" w:rsidRDefault="00A63CF3" w:rsidP="00A63CF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 xml:space="preserve">Invest </w:t>
      </w:r>
      <w:r w:rsidR="00B15FF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>to Protect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</w:rPr>
        <w:t xml:space="preserve"> Act of 2022</w:t>
      </w:r>
    </w:p>
    <w:p w:rsidR="00A63CF3" w:rsidRPr="00A63CF3" w:rsidRDefault="00A63CF3" w:rsidP="00A63CF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 xml:space="preserve">Senator Catherine Cortez Masto </w:t>
      </w:r>
      <w:r w:rsidR="00D971C9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 xml:space="preserve">and Senator Chuck Grassley </w:t>
      </w:r>
    </w:p>
    <w:p w:rsidR="00D14FFB" w:rsidRDefault="00D14FFB" w:rsidP="005D6DCB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5D6DCB" w:rsidRPr="00E4589A" w:rsidRDefault="005D6DCB" w:rsidP="005D6DC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589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Section 1. Short Title</w:t>
      </w:r>
    </w:p>
    <w:p w:rsidR="005D6DCB" w:rsidRPr="00E4589A" w:rsidRDefault="005D6DCB" w:rsidP="005D6DC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58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This Act may be cited as the “Invest </w:t>
      </w:r>
      <w:r w:rsidR="009F5AEE">
        <w:rPr>
          <w:rFonts w:ascii="Times New Roman" w:eastAsia="Calibri" w:hAnsi="Times New Roman" w:cs="Times New Roman"/>
          <w:color w:val="000000"/>
          <w:sz w:val="24"/>
          <w:szCs w:val="24"/>
        </w:rPr>
        <w:t>to Protect</w:t>
      </w:r>
      <w:r w:rsidRPr="00E4589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Act of 2022.”</w:t>
      </w:r>
    </w:p>
    <w:p w:rsidR="005D6DCB" w:rsidRPr="00E4589A" w:rsidRDefault="005D6DCB" w:rsidP="005D6DC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589A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</w:p>
    <w:p w:rsidR="005D6DCB" w:rsidRPr="00E4589A" w:rsidRDefault="005D6DCB" w:rsidP="005D6DC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589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Section 2. Grant Program</w:t>
      </w:r>
    </w:p>
    <w:p w:rsidR="00D971C9" w:rsidRDefault="00D971C9" w:rsidP="00CB6835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Definitions</w:t>
      </w:r>
    </w:p>
    <w:p w:rsidR="00D971C9" w:rsidRPr="00D971C9" w:rsidRDefault="007B159E" w:rsidP="00D971C9">
      <w:pPr>
        <w:pStyle w:val="ListParagraph"/>
        <w:numPr>
          <w:ilvl w:val="1"/>
          <w:numId w:val="5"/>
        </w:numPr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Among other definitions, defines an eligible local government as a unit of government below the state level that employs fewer than 200 law enforcement officers, and a Tribal government that employs fewer than 200 law enforcement officers. </w:t>
      </w:r>
    </w:p>
    <w:p w:rsidR="005D6DCB" w:rsidRPr="00CB6835" w:rsidRDefault="00D971C9" w:rsidP="00CB6835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Establishes</w:t>
      </w:r>
      <w:r w:rsidR="005D6DCB" w:rsidRPr="00CB6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grant program to</w:t>
      </w:r>
    </w:p>
    <w:p w:rsidR="00CB6835" w:rsidRPr="00D971C9" w:rsidRDefault="00CB6835" w:rsidP="00D971C9">
      <w:pPr>
        <w:pStyle w:val="ListParagraph"/>
        <w:numPr>
          <w:ilvl w:val="1"/>
          <w:numId w:val="5"/>
        </w:numPr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71C9">
        <w:rPr>
          <w:rFonts w:ascii="Times New Roman" w:eastAsia="Calibri" w:hAnsi="Times New Roman" w:cs="Times New Roman"/>
          <w:color w:val="000000"/>
          <w:sz w:val="24"/>
          <w:szCs w:val="24"/>
        </w:rPr>
        <w:t>P</w:t>
      </w:r>
      <w:r w:rsidR="005D6DCB" w:rsidRPr="00D971C9">
        <w:rPr>
          <w:rFonts w:ascii="Times New Roman" w:eastAsia="Calibri" w:hAnsi="Times New Roman" w:cs="Times New Roman"/>
          <w:color w:val="000000"/>
          <w:sz w:val="24"/>
          <w:szCs w:val="24"/>
        </w:rPr>
        <w:t>rovide training, body cameras, and access to mental health resources to local law enforceme</w:t>
      </w:r>
      <w:bookmarkStart w:id="0" w:name="_GoBack"/>
      <w:bookmarkEnd w:id="0"/>
      <w:r w:rsidR="005D6DCB" w:rsidRPr="00D971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nt officers, </w:t>
      </w:r>
      <w:r w:rsidR="007B159E">
        <w:rPr>
          <w:rFonts w:ascii="Times New Roman" w:eastAsia="Calibri" w:hAnsi="Times New Roman" w:cs="Times New Roman"/>
          <w:color w:val="000000"/>
          <w:sz w:val="24"/>
          <w:szCs w:val="24"/>
        </w:rPr>
        <w:t>and</w:t>
      </w:r>
    </w:p>
    <w:p w:rsidR="005D6DCB" w:rsidRPr="00D971C9" w:rsidRDefault="007B159E" w:rsidP="00D971C9">
      <w:pPr>
        <w:pStyle w:val="ListParagraph"/>
        <w:numPr>
          <w:ilvl w:val="1"/>
          <w:numId w:val="5"/>
        </w:numPr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Improve</w:t>
      </w:r>
      <w:r w:rsidR="005D6DCB" w:rsidRPr="00D971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the recruitment and retention of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local law enforcement</w:t>
      </w:r>
      <w:r w:rsidR="005D6DCB" w:rsidRPr="00D971C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officers.</w:t>
      </w:r>
    </w:p>
    <w:p w:rsidR="00CB6835" w:rsidRDefault="00725A05" w:rsidP="00CB6835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Gives grant-</w:t>
      </w:r>
      <w:r w:rsidR="005D6DCB" w:rsidRPr="00CB68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making authority to the Director of the Office of Community Oriented Policing Services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(COPS) </w:t>
      </w:r>
      <w:r w:rsidR="005D6DCB" w:rsidRPr="00CB68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the Department of Justice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(DOJ)</w:t>
      </w:r>
      <w:r w:rsidR="005D6DCB" w:rsidRPr="00CB683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971C9" w:rsidRPr="00D971C9" w:rsidRDefault="00D971C9" w:rsidP="00CB6835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Requires</w:t>
      </w:r>
      <w:r w:rsidR="007B15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DOJ to report to Congress on a plan to streamline the </w:t>
      </w:r>
      <w:r w:rsidR="00500C5C">
        <w:rPr>
          <w:rFonts w:ascii="Times New Roman" w:eastAsia="Times New Roman" w:hAnsi="Times New Roman" w:cs="Times New Roman"/>
          <w:color w:val="000000"/>
          <w:sz w:val="24"/>
          <w:szCs w:val="24"/>
        </w:rPr>
        <w:t>grant</w:t>
      </w:r>
      <w:r w:rsidR="004257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B159E">
        <w:rPr>
          <w:rFonts w:ascii="Times New Roman" w:eastAsia="Times New Roman" w:hAnsi="Times New Roman" w:cs="Times New Roman"/>
          <w:color w:val="000000"/>
          <w:sz w:val="24"/>
          <w:szCs w:val="24"/>
        </w:rPr>
        <w:t>application process so it ca</w:t>
      </w:r>
      <w:r w:rsidR="00CF3E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be completed in 30 minutes, and requires that process to be used for this grant program. </w:t>
      </w:r>
    </w:p>
    <w:p w:rsidR="005D6DCB" w:rsidRPr="00CB6835" w:rsidRDefault="00725A05" w:rsidP="00CB6835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Eligible Activities</w:t>
      </w:r>
      <w:r w:rsidR="005D6DCB" w:rsidRPr="00CB6835">
        <w:rPr>
          <w:rFonts w:ascii="Times New Roman" w:eastAsia="Calibri" w:hAnsi="Times New Roman" w:cs="Times New Roman"/>
          <w:color w:val="000000"/>
          <w:sz w:val="24"/>
          <w:szCs w:val="24"/>
        </w:rPr>
        <w:t>: Grants may be used for:</w:t>
      </w:r>
    </w:p>
    <w:p w:rsidR="005D6DCB" w:rsidRPr="00CB6835" w:rsidRDefault="00725A05" w:rsidP="00CB6835">
      <w:pPr>
        <w:pStyle w:val="ListParagraph"/>
        <w:numPr>
          <w:ilvl w:val="1"/>
          <w:numId w:val="3"/>
        </w:numPr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de-escalation training </w:t>
      </w:r>
    </w:p>
    <w:p w:rsidR="005D6DCB" w:rsidRPr="00CB6835" w:rsidRDefault="005D6DCB" w:rsidP="00CB6835">
      <w:pPr>
        <w:pStyle w:val="ListParagraph"/>
        <w:numPr>
          <w:ilvl w:val="1"/>
          <w:numId w:val="3"/>
        </w:numPr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6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training for handling </w:t>
      </w:r>
      <w:r w:rsidR="00725A05">
        <w:rPr>
          <w:rFonts w:ascii="Times New Roman" w:eastAsia="Calibri" w:hAnsi="Times New Roman" w:cs="Times New Roman"/>
          <w:color w:val="000000"/>
          <w:sz w:val="24"/>
          <w:szCs w:val="24"/>
        </w:rPr>
        <w:t>domestic violence situations</w:t>
      </w:r>
    </w:p>
    <w:p w:rsidR="005D6DCB" w:rsidRPr="00CB6835" w:rsidRDefault="00725A05" w:rsidP="00CB6835">
      <w:pPr>
        <w:pStyle w:val="ListParagraph"/>
        <w:numPr>
          <w:ilvl w:val="1"/>
          <w:numId w:val="3"/>
        </w:numPr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officer safety training</w:t>
      </w:r>
    </w:p>
    <w:p w:rsidR="005D6DCB" w:rsidRPr="00CB6835" w:rsidRDefault="005D6DCB" w:rsidP="00CB6835">
      <w:pPr>
        <w:pStyle w:val="ListParagraph"/>
        <w:numPr>
          <w:ilvl w:val="1"/>
          <w:numId w:val="3"/>
        </w:numPr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6835">
        <w:rPr>
          <w:rFonts w:ascii="Times New Roman" w:eastAsia="Calibri" w:hAnsi="Times New Roman" w:cs="Times New Roman"/>
          <w:color w:val="000000"/>
          <w:sz w:val="24"/>
          <w:szCs w:val="24"/>
        </w:rPr>
        <w:t>the offsetting of overtime costs associated</w:t>
      </w:r>
      <w:r w:rsidR="00CB6835" w:rsidRPr="00CB6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with scheduling issues when an </w:t>
      </w:r>
      <w:r w:rsidRPr="00CB6835">
        <w:rPr>
          <w:rFonts w:ascii="Times New Roman" w:eastAsia="Calibri" w:hAnsi="Times New Roman" w:cs="Times New Roman"/>
          <w:color w:val="000000"/>
          <w:sz w:val="24"/>
          <w:szCs w:val="24"/>
        </w:rPr>
        <w:t>officer is parti</w:t>
      </w:r>
      <w:r w:rsidR="00725A05">
        <w:rPr>
          <w:rFonts w:ascii="Times New Roman" w:eastAsia="Calibri" w:hAnsi="Times New Roman" w:cs="Times New Roman"/>
          <w:color w:val="000000"/>
          <w:sz w:val="24"/>
          <w:szCs w:val="24"/>
        </w:rPr>
        <w:t>cipating in the above trainings</w:t>
      </w:r>
    </w:p>
    <w:p w:rsidR="005D6DCB" w:rsidRPr="00CB6835" w:rsidRDefault="005D6DCB" w:rsidP="00CB6835">
      <w:pPr>
        <w:pStyle w:val="ListParagraph"/>
        <w:numPr>
          <w:ilvl w:val="1"/>
          <w:numId w:val="3"/>
        </w:numPr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6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purchasing, storage, and securing of body cameras that </w:t>
      </w:r>
      <w:r w:rsidR="00627E5B">
        <w:rPr>
          <w:rFonts w:ascii="Times New Roman" w:eastAsia="Calibri" w:hAnsi="Times New Roman" w:cs="Times New Roman"/>
          <w:color w:val="000000"/>
          <w:sz w:val="24"/>
          <w:szCs w:val="24"/>
        </w:rPr>
        <w:t>align</w:t>
      </w:r>
      <w:r w:rsidRPr="00CB6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with guidelines established by</w:t>
      </w:r>
      <w:r w:rsidR="00725A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the local government or </w:t>
      </w:r>
      <w:r w:rsidR="00C06439">
        <w:rPr>
          <w:rFonts w:ascii="Times New Roman" w:eastAsia="Calibri" w:hAnsi="Times New Roman" w:cs="Times New Roman"/>
          <w:color w:val="000000"/>
          <w:sz w:val="24"/>
          <w:szCs w:val="24"/>
        </w:rPr>
        <w:t>DOJ</w:t>
      </w:r>
    </w:p>
    <w:p w:rsidR="005D6DCB" w:rsidRPr="00CB6835" w:rsidRDefault="00725A05" w:rsidP="00CB6835">
      <w:pPr>
        <w:pStyle w:val="ListParagraph"/>
        <w:numPr>
          <w:ilvl w:val="1"/>
          <w:numId w:val="3"/>
        </w:numPr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a signing bonus for an officer</w:t>
      </w:r>
    </w:p>
    <w:p w:rsidR="005D6DCB" w:rsidRPr="00CB6835" w:rsidRDefault="005D6DCB" w:rsidP="00CB6835">
      <w:pPr>
        <w:pStyle w:val="ListParagraph"/>
        <w:numPr>
          <w:ilvl w:val="1"/>
          <w:numId w:val="3"/>
        </w:numPr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6835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725A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retention bonus for an officer</w:t>
      </w:r>
    </w:p>
    <w:p w:rsidR="005D6DCB" w:rsidRPr="00CB6835" w:rsidRDefault="005D6DCB" w:rsidP="00CB6835">
      <w:pPr>
        <w:pStyle w:val="ListParagraph"/>
        <w:numPr>
          <w:ilvl w:val="1"/>
          <w:numId w:val="3"/>
        </w:numPr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6835">
        <w:rPr>
          <w:rFonts w:ascii="Times New Roman" w:eastAsia="Calibri" w:hAnsi="Times New Roman" w:cs="Times New Roman"/>
          <w:color w:val="000000"/>
          <w:sz w:val="24"/>
          <w:szCs w:val="24"/>
        </w:rPr>
        <w:t>a graduate school stipend in a mental health, public health, or social work field not to exceed</w:t>
      </w:r>
      <w:r w:rsidR="00D14F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the lesser of</w:t>
      </w:r>
      <w:r w:rsidRPr="00CB6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(A) $10,000 or (B) the amount the officer </w:t>
      </w:r>
      <w:r w:rsidR="00725A05">
        <w:rPr>
          <w:rFonts w:ascii="Times New Roman" w:eastAsia="Calibri" w:hAnsi="Times New Roman" w:cs="Times New Roman"/>
          <w:color w:val="000000"/>
          <w:sz w:val="24"/>
          <w:szCs w:val="24"/>
        </w:rPr>
        <w:t>has paid towards such education</w:t>
      </w:r>
    </w:p>
    <w:p w:rsidR="005D6DCB" w:rsidRPr="00CB6835" w:rsidRDefault="005D6DCB" w:rsidP="00CB6835">
      <w:pPr>
        <w:pStyle w:val="ListParagraph"/>
        <w:numPr>
          <w:ilvl w:val="1"/>
          <w:numId w:val="3"/>
        </w:numPr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B6835">
        <w:rPr>
          <w:rFonts w:ascii="Times New Roman" w:eastAsia="Calibri" w:hAnsi="Times New Roman" w:cs="Times New Roman"/>
          <w:color w:val="000000"/>
          <w:sz w:val="24"/>
          <w:szCs w:val="24"/>
        </w:rPr>
        <w:t>providing officers access to mental health serv</w:t>
      </w:r>
      <w:r w:rsidR="00725A05">
        <w:rPr>
          <w:rFonts w:ascii="Times New Roman" w:eastAsia="Calibri" w:hAnsi="Times New Roman" w:cs="Times New Roman"/>
          <w:color w:val="000000"/>
          <w:sz w:val="24"/>
          <w:szCs w:val="24"/>
        </w:rPr>
        <w:t>ices, treatments, and therapies</w:t>
      </w:r>
      <w:r w:rsidR="00500C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including for </w:t>
      </w:r>
      <w:r w:rsidR="00500C5C">
        <w:rPr>
          <w:rFonts w:ascii="Times New Roman" w:hAnsi="Times New Roman" w:cs="Times New Roman"/>
          <w:sz w:val="24"/>
          <w:szCs w:val="24"/>
        </w:rPr>
        <w:t xml:space="preserve">post-traumatic stress disorder </w:t>
      </w:r>
      <w:r w:rsidR="004257F5">
        <w:rPr>
          <w:rFonts w:ascii="Times New Roman" w:hAnsi="Times New Roman" w:cs="Times New Roman"/>
          <w:sz w:val="24"/>
          <w:szCs w:val="24"/>
        </w:rPr>
        <w:t>and</w:t>
      </w:r>
      <w:r w:rsidR="00500C5C">
        <w:rPr>
          <w:rFonts w:ascii="Times New Roman" w:hAnsi="Times New Roman" w:cs="Times New Roman"/>
          <w:sz w:val="24"/>
          <w:szCs w:val="24"/>
        </w:rPr>
        <w:t xml:space="preserve"> acute stress disorder</w:t>
      </w:r>
    </w:p>
    <w:p w:rsidR="005D6DCB" w:rsidRPr="00C06439" w:rsidRDefault="00C06439" w:rsidP="00C06439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Requires DOJ to</w:t>
      </w:r>
      <w:r w:rsidR="005D6DCB" w:rsidRPr="00C06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establish standard privacy and storage guidelines of body cameras based on existing industry best practices.</w:t>
      </w:r>
    </w:p>
    <w:p w:rsidR="005D6DCB" w:rsidRPr="00CB6835" w:rsidRDefault="00C06439" w:rsidP="00C06439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Requires </w:t>
      </w:r>
      <w:r w:rsidR="005D6DCB" w:rsidRPr="00CB6835">
        <w:rPr>
          <w:rFonts w:ascii="Times New Roman" w:eastAsia="Calibri" w:hAnsi="Times New Roman" w:cs="Times New Roman"/>
          <w:color w:val="000000"/>
          <w:sz w:val="24"/>
          <w:szCs w:val="24"/>
        </w:rPr>
        <w:t>local government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s</w:t>
      </w:r>
      <w:r w:rsidR="005D6DCB" w:rsidRPr="00CB6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to</w:t>
      </w:r>
      <w:r w:rsidR="005D6DCB" w:rsidRPr="00CB6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disclose to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DOJ</w:t>
      </w:r>
      <w:r w:rsidR="005D6DCB" w:rsidRPr="00CB6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and make public on their website the monetary recruitment and retention bonus given to any officer </w:t>
      </w:r>
      <w:r w:rsidR="00A63CF3">
        <w:rPr>
          <w:rFonts w:ascii="Times New Roman" w:eastAsia="Calibri" w:hAnsi="Times New Roman" w:cs="Times New Roman"/>
          <w:color w:val="000000"/>
          <w:sz w:val="24"/>
          <w:szCs w:val="24"/>
        </w:rPr>
        <w:t>through</w:t>
      </w:r>
      <w:r w:rsidR="005D6DCB" w:rsidRPr="00CB6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this grant.</w:t>
      </w:r>
    </w:p>
    <w:p w:rsidR="00F77BCB" w:rsidRDefault="00F77BCB" w:rsidP="00C06439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Good government grant accountability requirements. </w:t>
      </w:r>
    </w:p>
    <w:p w:rsidR="00F77BCB" w:rsidRDefault="00F77BCB" w:rsidP="00C06439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Good government grant duplication prevention requirements.</w:t>
      </w:r>
    </w:p>
    <w:p w:rsidR="00F77BCB" w:rsidRPr="00F77BCB" w:rsidRDefault="00F77BCB" w:rsidP="00C06439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Authorizes the use</w:t>
      </w:r>
      <w:r w:rsidRPr="00CB6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of $50 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illion of COPS program funding for each fiscal year 2023</w:t>
      </w:r>
      <w:r w:rsidRPr="00CB6835">
        <w:rPr>
          <w:rFonts w:ascii="Times New Roman" w:eastAsia="Calibri" w:hAnsi="Times New Roman" w:cs="Times New Roman"/>
          <w:color w:val="000000"/>
          <w:sz w:val="24"/>
          <w:szCs w:val="24"/>
        </w:rPr>
        <w:t>–2027 (5 years)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for the grant program</w:t>
      </w:r>
      <w:r w:rsidRPr="00CB683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sectPr w:rsidR="00F77BCB" w:rsidRPr="00F77B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574F"/>
    <w:multiLevelType w:val="hybridMultilevel"/>
    <w:tmpl w:val="767AA0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DD1B92"/>
    <w:multiLevelType w:val="multilevel"/>
    <w:tmpl w:val="C4660A3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E7504F"/>
    <w:multiLevelType w:val="multilevel"/>
    <w:tmpl w:val="3E42C10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141A78"/>
    <w:multiLevelType w:val="multilevel"/>
    <w:tmpl w:val="22F8FDD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4D0A4E"/>
    <w:multiLevelType w:val="hybridMultilevel"/>
    <w:tmpl w:val="ACB666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BE039DA">
      <w:start w:val="1"/>
      <w:numFmt w:val="decimal"/>
      <w:lvlText w:val="%2."/>
      <w:lvlJc w:val="left"/>
      <w:pPr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C0331"/>
    <w:multiLevelType w:val="hybridMultilevel"/>
    <w:tmpl w:val="30047B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A153BB9"/>
    <w:multiLevelType w:val="hybridMultilevel"/>
    <w:tmpl w:val="C3DA31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1807D7"/>
    <w:multiLevelType w:val="hybridMultilevel"/>
    <w:tmpl w:val="64966C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2B4B8B6">
      <w:start w:val="1"/>
      <w:numFmt w:val="decimal"/>
      <w:lvlText w:val="%2."/>
      <w:lvlJc w:val="left"/>
      <w:pPr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DCB"/>
    <w:rsid w:val="001B0D1C"/>
    <w:rsid w:val="004257F5"/>
    <w:rsid w:val="00500C5C"/>
    <w:rsid w:val="005D6DCB"/>
    <w:rsid w:val="00627E5B"/>
    <w:rsid w:val="00725A05"/>
    <w:rsid w:val="007B159E"/>
    <w:rsid w:val="007C7BE6"/>
    <w:rsid w:val="0094056C"/>
    <w:rsid w:val="009F5AEE"/>
    <w:rsid w:val="00A63CF3"/>
    <w:rsid w:val="00B15FFD"/>
    <w:rsid w:val="00C06439"/>
    <w:rsid w:val="00CB6835"/>
    <w:rsid w:val="00CF3E05"/>
    <w:rsid w:val="00D14FFB"/>
    <w:rsid w:val="00D93579"/>
    <w:rsid w:val="00D971C9"/>
    <w:rsid w:val="00EE4318"/>
    <w:rsid w:val="00F20CE1"/>
    <w:rsid w:val="00F7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BF576"/>
  <w15:chartTrackingRefBased/>
  <w15:docId w15:val="{E49BC730-6D4F-4B9C-804E-484DDD41B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D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8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0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C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Senate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Warner, Jordan (Cortez Masto)</dc:creator>
  <cp:keywords/>
  <dc:description/>
  <cp:lastModifiedBy>Warner, Jordan (Cortez Masto)</cp:lastModifiedBy>
  <cp:revision>3</cp:revision>
  <dcterms:created xsi:type="dcterms:W3CDTF">2022-03-14T14:26:00Z</dcterms:created>
  <dcterms:modified xsi:type="dcterms:W3CDTF">2022-03-14T14:26:00Z</dcterms:modified>
</cp:coreProperties>
</file>